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28" w:rsidRPr="003B4826" w:rsidRDefault="00FE2D28" w:rsidP="00FE2D2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</w:pPr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>Обществознание, 11 класс</w:t>
      </w:r>
    </w:p>
    <w:p w:rsidR="00FE2D28" w:rsidRPr="003B4826" w:rsidRDefault="00FE2D28" w:rsidP="00FE2D2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</w:pPr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>Зачет №2</w:t>
      </w:r>
    </w:p>
    <w:p w:rsidR="00FE2D28" w:rsidRPr="003B4826" w:rsidRDefault="00FE2D28" w:rsidP="00FE2D2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</w:pPr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 xml:space="preserve">Сроки изучения материала: </w:t>
      </w:r>
      <w:r w:rsidRPr="003B4826">
        <w:rPr>
          <w:rFonts w:ascii="Arial" w:eastAsia="Arial Unicode MS" w:hAnsi="Arial" w:cs="Mangal"/>
          <w:b/>
          <w:kern w:val="2"/>
          <w:sz w:val="19"/>
          <w:szCs w:val="19"/>
          <w:lang w:eastAsia="hi-IN" w:bidi="hi-IN"/>
        </w:rPr>
        <w:t>вторая четверть</w:t>
      </w:r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>.</w:t>
      </w:r>
    </w:p>
    <w:p w:rsidR="00FE2D28" w:rsidRPr="003B4826" w:rsidRDefault="00FE2D28" w:rsidP="00FE2D2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</w:pPr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 xml:space="preserve">Сроки выполнения зачета: к </w:t>
      </w:r>
      <w:r w:rsidRPr="003B4826">
        <w:rPr>
          <w:rFonts w:ascii="Arial" w:eastAsia="Arial Unicode MS" w:hAnsi="Arial" w:cs="Mangal"/>
          <w:b/>
          <w:kern w:val="2"/>
          <w:sz w:val="19"/>
          <w:szCs w:val="19"/>
          <w:lang w:eastAsia="hi-IN" w:bidi="hi-IN"/>
        </w:rPr>
        <w:t>20. 12</w:t>
      </w:r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>.</w:t>
      </w:r>
    </w:p>
    <w:p w:rsidR="00FE2D28" w:rsidRPr="003B4826" w:rsidRDefault="00FE2D28" w:rsidP="00FE2D2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</w:pPr>
      <w:r w:rsidRPr="003B4826">
        <w:rPr>
          <w:rFonts w:ascii="Arial" w:eastAsia="Arial Unicode MS" w:hAnsi="Arial" w:cs="Mangal"/>
          <w:b/>
          <w:bCs/>
          <w:kern w:val="2"/>
          <w:sz w:val="19"/>
          <w:szCs w:val="19"/>
          <w:lang w:eastAsia="hi-IN" w:bidi="hi-IN"/>
        </w:rPr>
        <w:t>Материал для подготовки к зачету:</w:t>
      </w:r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 xml:space="preserve"> </w:t>
      </w:r>
    </w:p>
    <w:p w:rsidR="00FE2D28" w:rsidRPr="003B4826" w:rsidRDefault="00FE2D28" w:rsidP="00FE2D28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</w:pPr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 xml:space="preserve">Обществознание. 11 </w:t>
      </w:r>
      <w:proofErr w:type="spellStart"/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>кл</w:t>
      </w:r>
      <w:proofErr w:type="spellEnd"/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>.: учебник для общеобразовательных учреждений: базовый уровень</w:t>
      </w:r>
      <w:proofErr w:type="gramStart"/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>.</w:t>
      </w:r>
      <w:proofErr w:type="gramEnd"/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 xml:space="preserve"> / </w:t>
      </w:r>
      <w:proofErr w:type="gramStart"/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>п</w:t>
      </w:r>
      <w:proofErr w:type="gramEnd"/>
      <w:r w:rsidRPr="003B4826">
        <w:rPr>
          <w:rFonts w:ascii="Arial" w:eastAsia="Arial Unicode MS" w:hAnsi="Arial" w:cs="Mangal"/>
          <w:kern w:val="2"/>
          <w:sz w:val="19"/>
          <w:szCs w:val="19"/>
          <w:lang w:eastAsia="hi-IN" w:bidi="hi-IN"/>
        </w:rPr>
        <w:t xml:space="preserve">од. ред. Л.Н. Боголюбова. - М.: Просвещение, 2012. </w:t>
      </w:r>
    </w:p>
    <w:p w:rsidR="00FE2D28" w:rsidRPr="003B4826" w:rsidRDefault="00FE2D28" w:rsidP="00FE2D28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19"/>
          <w:szCs w:val="19"/>
          <w:lang w:eastAsia="hi-IN" w:bidi="hi-IN"/>
        </w:rPr>
      </w:pPr>
      <w:r w:rsidRPr="003B4826">
        <w:rPr>
          <w:rFonts w:ascii="Arial" w:eastAsia="Arial Unicode MS" w:hAnsi="Arial" w:cs="Mangal"/>
          <w:i/>
          <w:kern w:val="2"/>
          <w:sz w:val="19"/>
          <w:szCs w:val="19"/>
          <w:lang w:eastAsia="hi-IN" w:bidi="hi-IN"/>
        </w:rPr>
        <w:t xml:space="preserve">Зачёт проходит в форме устного экзамена. Учащемуся будет предложено ответить на вопрос, определённый случайным образом путём вытягивания билета. При подготовке ответа на зачёте можно пользоваться сделанными дома и на уроках записями в тетради. </w:t>
      </w:r>
    </w:p>
    <w:p w:rsidR="00FE2D28" w:rsidRPr="003B4826" w:rsidRDefault="00FE2D28" w:rsidP="00FE2D28">
      <w:pPr>
        <w:widowControl w:val="0"/>
        <w:suppressAutoHyphens/>
        <w:spacing w:after="0" w:line="240" w:lineRule="auto"/>
        <w:rPr>
          <w:sz w:val="19"/>
          <w:szCs w:val="19"/>
        </w:rPr>
      </w:pPr>
    </w:p>
    <w:p w:rsidR="00443C5B" w:rsidRPr="00443C5B" w:rsidRDefault="00443C5B" w:rsidP="00443C5B">
      <w:pPr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hAnsi="Times New Roman" w:cs="Times New Roman"/>
          <w:sz w:val="24"/>
          <w:szCs w:val="24"/>
        </w:rPr>
        <w:t>1.</w:t>
      </w:r>
      <w:r w:rsidRPr="00443C5B">
        <w:rPr>
          <w:rFonts w:ascii="Times New Roman" w:hAnsi="Times New Roman" w:cs="Times New Roman"/>
          <w:sz w:val="24"/>
          <w:szCs w:val="24"/>
        </w:rPr>
        <w:t>Занятость и безработица</w:t>
      </w:r>
    </w:p>
    <w:p w:rsidR="00443C5B" w:rsidRPr="00443C5B" w:rsidRDefault="00443C5B" w:rsidP="00443C5B">
      <w:pPr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hAnsi="Times New Roman" w:cs="Times New Roman"/>
          <w:sz w:val="24"/>
          <w:szCs w:val="24"/>
        </w:rPr>
        <w:t>2.</w:t>
      </w:r>
      <w:r w:rsidRPr="00443C5B">
        <w:rPr>
          <w:rFonts w:ascii="Times New Roman" w:hAnsi="Times New Roman" w:cs="Times New Roman"/>
          <w:sz w:val="24"/>
          <w:szCs w:val="24"/>
        </w:rPr>
        <w:t>Мировая экономика</w:t>
      </w:r>
      <w:bookmarkStart w:id="0" w:name="_GoBack"/>
      <w:bookmarkEnd w:id="0"/>
    </w:p>
    <w:p w:rsidR="00443C5B" w:rsidRPr="00443C5B" w:rsidRDefault="00443C5B" w:rsidP="00443C5B">
      <w:pPr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hAnsi="Times New Roman" w:cs="Times New Roman"/>
          <w:sz w:val="24"/>
          <w:szCs w:val="24"/>
        </w:rPr>
        <w:t>3.</w:t>
      </w:r>
      <w:r w:rsidRPr="00443C5B">
        <w:rPr>
          <w:rFonts w:ascii="Times New Roman" w:hAnsi="Times New Roman" w:cs="Times New Roman"/>
          <w:sz w:val="24"/>
          <w:szCs w:val="24"/>
        </w:rPr>
        <w:t>Человек в системе экономических отношений</w:t>
      </w:r>
    </w:p>
    <w:p w:rsidR="00443C5B" w:rsidRPr="00443C5B" w:rsidRDefault="00443C5B" w:rsidP="00443C5B">
      <w:pPr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hAnsi="Times New Roman" w:cs="Times New Roman"/>
          <w:sz w:val="24"/>
          <w:szCs w:val="24"/>
        </w:rPr>
        <w:t>4.</w:t>
      </w:r>
      <w:r w:rsidRPr="00443C5B">
        <w:rPr>
          <w:rFonts w:ascii="Times New Roman" w:hAnsi="Times New Roman" w:cs="Times New Roman"/>
          <w:sz w:val="24"/>
          <w:szCs w:val="24"/>
        </w:rPr>
        <w:t>Свобода в деятельности человека</w:t>
      </w:r>
    </w:p>
    <w:p w:rsidR="00443C5B" w:rsidRPr="00443C5B" w:rsidRDefault="00443C5B" w:rsidP="00443C5B">
      <w:pPr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hAnsi="Times New Roman" w:cs="Times New Roman"/>
          <w:sz w:val="24"/>
          <w:szCs w:val="24"/>
        </w:rPr>
        <w:t>5.</w:t>
      </w:r>
      <w:r w:rsidRPr="00443C5B">
        <w:rPr>
          <w:rFonts w:ascii="Times New Roman" w:hAnsi="Times New Roman" w:cs="Times New Roman"/>
          <w:sz w:val="24"/>
          <w:szCs w:val="24"/>
        </w:rPr>
        <w:t>Общественное сознание</w:t>
      </w:r>
    </w:p>
    <w:p w:rsidR="00443C5B" w:rsidRPr="00443C5B" w:rsidRDefault="00443C5B" w:rsidP="00443C5B">
      <w:pPr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hAnsi="Times New Roman" w:cs="Times New Roman"/>
          <w:sz w:val="24"/>
          <w:szCs w:val="24"/>
        </w:rPr>
        <w:t>6.</w:t>
      </w:r>
      <w:r w:rsidRPr="00443C5B">
        <w:rPr>
          <w:rFonts w:ascii="Times New Roman" w:hAnsi="Times New Roman" w:cs="Times New Roman"/>
          <w:sz w:val="24"/>
          <w:szCs w:val="24"/>
        </w:rPr>
        <w:t>Политическое сознание</w:t>
      </w:r>
    </w:p>
    <w:p w:rsidR="00443C5B" w:rsidRPr="00443C5B" w:rsidRDefault="00443C5B" w:rsidP="00443C5B">
      <w:pPr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hAnsi="Times New Roman" w:cs="Times New Roman"/>
          <w:sz w:val="24"/>
          <w:szCs w:val="24"/>
        </w:rPr>
        <w:t>7.</w:t>
      </w:r>
      <w:r w:rsidRPr="00443C5B">
        <w:rPr>
          <w:rFonts w:ascii="Times New Roman" w:hAnsi="Times New Roman" w:cs="Times New Roman"/>
          <w:sz w:val="24"/>
          <w:szCs w:val="24"/>
        </w:rPr>
        <w:t>Политическое поведение</w:t>
      </w:r>
    </w:p>
    <w:p w:rsidR="00443C5B" w:rsidRPr="00443C5B" w:rsidRDefault="00443C5B" w:rsidP="00443C5B">
      <w:pPr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hAnsi="Times New Roman" w:cs="Times New Roman"/>
          <w:sz w:val="24"/>
          <w:szCs w:val="24"/>
        </w:rPr>
        <w:t>8.</w:t>
      </w:r>
      <w:r w:rsidRPr="00443C5B">
        <w:rPr>
          <w:rFonts w:ascii="Times New Roman" w:hAnsi="Times New Roman" w:cs="Times New Roman"/>
          <w:sz w:val="24"/>
          <w:szCs w:val="24"/>
        </w:rPr>
        <w:t>Политическая элита и политическое лидерство</w:t>
      </w:r>
    </w:p>
    <w:p w:rsidR="00443C5B" w:rsidRPr="00443C5B" w:rsidRDefault="00443C5B" w:rsidP="00443C5B">
      <w:pPr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hAnsi="Times New Roman" w:cs="Times New Roman"/>
          <w:sz w:val="24"/>
          <w:szCs w:val="24"/>
        </w:rPr>
        <w:t>9.</w:t>
      </w:r>
      <w:r w:rsidRPr="00443C5B">
        <w:rPr>
          <w:rFonts w:ascii="Times New Roman" w:hAnsi="Times New Roman" w:cs="Times New Roman"/>
          <w:sz w:val="24"/>
          <w:szCs w:val="24"/>
        </w:rPr>
        <w:t>Демографическая ситуация в современной России и проблемы неполной семьи</w:t>
      </w:r>
    </w:p>
    <w:p w:rsidR="00443C5B" w:rsidRDefault="00443C5B" w:rsidP="00443C5B">
      <w:r>
        <w:t>10.</w:t>
      </w:r>
      <w:r>
        <w:t>Религиозные объединения и организации в Российской Федерации</w:t>
      </w:r>
    </w:p>
    <w:p w:rsidR="00997137" w:rsidRDefault="00997137" w:rsidP="00443C5B"/>
    <w:sectPr w:rsidR="0099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01"/>
    <w:rsid w:val="00443C5B"/>
    <w:rsid w:val="00997137"/>
    <w:rsid w:val="00AF6D01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Истории</dc:creator>
  <cp:lastModifiedBy>1</cp:lastModifiedBy>
  <cp:revision>2</cp:revision>
  <dcterms:created xsi:type="dcterms:W3CDTF">2016-11-27T10:01:00Z</dcterms:created>
  <dcterms:modified xsi:type="dcterms:W3CDTF">2016-11-27T10:01:00Z</dcterms:modified>
</cp:coreProperties>
</file>