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99" w:rsidRPr="00FF29D5" w:rsidRDefault="00D43999" w:rsidP="00D43999">
      <w:pPr>
        <w:jc w:val="center"/>
        <w:rPr>
          <w:rFonts w:ascii="Ampir Deco" w:hAnsi="Ampir Deco" w:cs="Microsoft Sans Serif"/>
          <w:b/>
          <w:bCs/>
        </w:rPr>
      </w:pPr>
      <w:r w:rsidRPr="00FF29D5">
        <w:rPr>
          <w:rFonts w:ascii="Ampir Deco" w:hAnsi="Ampir Deco" w:cs="Microsoft Sans Serif"/>
          <w:b/>
          <w:bCs/>
        </w:rPr>
        <w:t xml:space="preserve">Аннотация </w:t>
      </w:r>
    </w:p>
    <w:p w:rsidR="00D43999" w:rsidRPr="00FF29D5" w:rsidRDefault="00D43999" w:rsidP="00D43999">
      <w:pPr>
        <w:jc w:val="center"/>
        <w:rPr>
          <w:rFonts w:ascii="Ampir Deco" w:hAnsi="Ampir Deco" w:cs="Microsoft Sans Serif"/>
          <w:b/>
          <w:bCs/>
        </w:rPr>
      </w:pPr>
      <w:r w:rsidRPr="00FF29D5">
        <w:rPr>
          <w:rFonts w:ascii="Ampir Deco" w:hAnsi="Ampir Deco" w:cs="Microsoft Sans Serif"/>
          <w:b/>
          <w:bCs/>
        </w:rPr>
        <w:t xml:space="preserve">к рабочей программе по учебному </w:t>
      </w:r>
      <w:r>
        <w:rPr>
          <w:rFonts w:ascii="Ampir Deco" w:hAnsi="Ampir Deco" w:cs="Microsoft Sans Serif"/>
          <w:b/>
          <w:bCs/>
        </w:rPr>
        <w:t>предмету</w:t>
      </w:r>
      <w:r w:rsidRPr="00FF29D5">
        <w:rPr>
          <w:rFonts w:ascii="Ampir Deco" w:hAnsi="Ampir Deco" w:cs="Microsoft Sans Serif"/>
          <w:b/>
          <w:bCs/>
        </w:rPr>
        <w:t xml:space="preserve">  «</w:t>
      </w:r>
      <w:r>
        <w:rPr>
          <w:rFonts w:ascii="Ampir Deco" w:hAnsi="Ampir Deco" w:cs="Microsoft Sans Serif"/>
          <w:b/>
          <w:bCs/>
        </w:rPr>
        <w:t>Математика</w:t>
      </w:r>
      <w:r w:rsidRPr="00FF29D5">
        <w:rPr>
          <w:rFonts w:ascii="Ampir Deco" w:hAnsi="Ampir Deco" w:cs="Microsoft Sans Serif"/>
          <w:b/>
          <w:bCs/>
        </w:rPr>
        <w:t>»</w:t>
      </w:r>
    </w:p>
    <w:p w:rsidR="00D43999" w:rsidRPr="00FF29D5" w:rsidRDefault="00D43999" w:rsidP="00D43999">
      <w:pPr>
        <w:jc w:val="center"/>
        <w:rPr>
          <w:rFonts w:ascii="Ampir Deco" w:hAnsi="Ampir Deco" w:cs="Microsoft Sans Serif"/>
          <w:b/>
          <w:bCs/>
        </w:rPr>
      </w:pPr>
      <w:r>
        <w:rPr>
          <w:rFonts w:ascii="Ampir Deco" w:hAnsi="Ampir Deco" w:cs="Microsoft Sans Serif"/>
          <w:b/>
          <w:bCs/>
        </w:rPr>
        <w:t>9</w:t>
      </w:r>
      <w:r w:rsidRPr="00FF29D5">
        <w:rPr>
          <w:rFonts w:ascii="Ampir Deco" w:hAnsi="Ampir Deco" w:cs="Microsoft Sans Serif"/>
          <w:b/>
          <w:bCs/>
        </w:rPr>
        <w:t xml:space="preserve"> класс</w:t>
      </w:r>
    </w:p>
    <w:p w:rsidR="00D43999" w:rsidRPr="00FF29D5" w:rsidRDefault="00D43999" w:rsidP="00D43999">
      <w:pPr>
        <w:jc w:val="center"/>
        <w:rPr>
          <w:b/>
          <w:bCs/>
        </w:rPr>
      </w:pPr>
    </w:p>
    <w:p w:rsidR="00D43999" w:rsidRPr="00FF29D5" w:rsidRDefault="00D43999" w:rsidP="00D43999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FF29D5">
        <w:rPr>
          <w:rFonts w:ascii="Times New Roman" w:hAnsi="Times New Roman"/>
          <w:b/>
          <w:sz w:val="24"/>
          <w:szCs w:val="24"/>
        </w:rPr>
        <w:t>Рабочая программа по</w:t>
      </w:r>
      <w:r>
        <w:rPr>
          <w:rFonts w:ascii="Times New Roman" w:hAnsi="Times New Roman"/>
          <w:b/>
          <w:sz w:val="24"/>
          <w:szCs w:val="24"/>
        </w:rPr>
        <w:t xml:space="preserve"> математике </w:t>
      </w:r>
      <w:r w:rsidRPr="00FF29D5">
        <w:rPr>
          <w:rFonts w:ascii="Times New Roman" w:hAnsi="Times New Roman"/>
          <w:b/>
          <w:sz w:val="24"/>
          <w:szCs w:val="24"/>
        </w:rPr>
        <w:t>составлена в соответствии со следующими нормативно-правовыми документами:</w:t>
      </w:r>
    </w:p>
    <w:p w:rsidR="00D43999" w:rsidRPr="00FF29D5" w:rsidRDefault="00D43999" w:rsidP="001D694F">
      <w:pPr>
        <w:pStyle w:val="1"/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F29D5">
        <w:rPr>
          <w:rFonts w:ascii="Times New Roman" w:hAnsi="Times New Roman"/>
          <w:sz w:val="24"/>
          <w:szCs w:val="24"/>
        </w:rPr>
        <w:t>Базисным учебным планом для общеобразовательных учреждений РФ, утвержденны</w:t>
      </w:r>
      <w:r w:rsidRPr="009447B5">
        <w:rPr>
          <w:rFonts w:ascii="Times New Roman" w:hAnsi="Times New Roman"/>
          <w:color w:val="auto"/>
          <w:sz w:val="24"/>
          <w:szCs w:val="24"/>
        </w:rPr>
        <w:t xml:space="preserve">м </w:t>
      </w:r>
      <w:r w:rsidRPr="00FF29D5">
        <w:rPr>
          <w:rFonts w:ascii="Times New Roman" w:hAnsi="Times New Roman"/>
          <w:sz w:val="24"/>
          <w:szCs w:val="24"/>
        </w:rPr>
        <w:t>Приказом Минобразования РФ № 1312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9D5">
        <w:rPr>
          <w:rFonts w:ascii="Times New Roman" w:hAnsi="Times New Roman"/>
          <w:sz w:val="24"/>
          <w:szCs w:val="24"/>
        </w:rPr>
        <w:t>от 09.03.2004 г.;</w:t>
      </w:r>
    </w:p>
    <w:p w:rsidR="00D43999" w:rsidRDefault="00D43999" w:rsidP="001D694F">
      <w:pPr>
        <w:pStyle w:val="1"/>
        <w:widowControl w:val="0"/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F29D5">
        <w:rPr>
          <w:rFonts w:ascii="Times New Roman" w:hAnsi="Times New Roman"/>
          <w:sz w:val="24"/>
          <w:szCs w:val="24"/>
        </w:rPr>
        <w:t xml:space="preserve">Федеральным компонентом государственного стандарта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FF29D5">
        <w:rPr>
          <w:rFonts w:ascii="Times New Roman" w:hAnsi="Times New Roman"/>
          <w:sz w:val="24"/>
          <w:szCs w:val="24"/>
        </w:rPr>
        <w:t>общего образования, утвержденны</w:t>
      </w:r>
      <w:r>
        <w:rPr>
          <w:rFonts w:ascii="Times New Roman" w:hAnsi="Times New Roman"/>
          <w:sz w:val="24"/>
          <w:szCs w:val="24"/>
        </w:rPr>
        <w:t>м</w:t>
      </w:r>
      <w:r w:rsidRPr="00FF29D5">
        <w:rPr>
          <w:rFonts w:ascii="Times New Roman" w:hAnsi="Times New Roman"/>
          <w:sz w:val="24"/>
          <w:szCs w:val="24"/>
        </w:rPr>
        <w:t xml:space="preserve"> Приказом Минобразования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9D5">
        <w:rPr>
          <w:rFonts w:ascii="Times New Roman" w:hAnsi="Times New Roman"/>
          <w:sz w:val="24"/>
          <w:szCs w:val="24"/>
        </w:rPr>
        <w:t>№1089 от 05.03.2004 г.;</w:t>
      </w:r>
    </w:p>
    <w:p w:rsidR="00D43999" w:rsidRPr="00C42E5D" w:rsidRDefault="00D43999" w:rsidP="001D694F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 w:rsidRPr="00FF29D5">
        <w:t>Примерной программ</w:t>
      </w:r>
      <w:r>
        <w:t>ой</w:t>
      </w:r>
      <w:r w:rsidRPr="00FF29D5">
        <w:t xml:space="preserve"> </w:t>
      </w:r>
      <w:r>
        <w:t xml:space="preserve">основного общего образования </w:t>
      </w:r>
      <w:r w:rsidRPr="00FF29D5">
        <w:t xml:space="preserve">по </w:t>
      </w:r>
      <w:r w:rsidR="003D3B6E">
        <w:t>математике</w:t>
      </w:r>
      <w:r w:rsidRPr="00C42E5D">
        <w:t>, созданной на основе федерального компонента государственного образовательного стандарта;</w:t>
      </w:r>
    </w:p>
    <w:p w:rsidR="00D43999" w:rsidRDefault="00D43999" w:rsidP="001D694F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</w:pPr>
      <w:r w:rsidRPr="00FF29D5">
        <w:t>Федеральн</w:t>
      </w:r>
      <w:r>
        <w:t>ым</w:t>
      </w:r>
      <w:r w:rsidRPr="00FF29D5">
        <w:t xml:space="preserve"> перечн</w:t>
      </w:r>
      <w:r>
        <w:t>ем</w:t>
      </w:r>
      <w:r w:rsidRPr="00FF29D5">
        <w:t xml:space="preserve"> учебников, рекомендованных (допущенных) Министерством образования и науки РФ к использованию в образовательном процессе в общеобра</w:t>
      </w:r>
      <w:r>
        <w:t>зовательных учреждениях, на 2016/2017</w:t>
      </w:r>
      <w:r w:rsidRPr="00FF29D5">
        <w:t xml:space="preserve"> учебный год;</w:t>
      </w:r>
    </w:p>
    <w:p w:rsidR="00937F2A" w:rsidRPr="00937F2A" w:rsidRDefault="00937F2A" w:rsidP="00937F2A">
      <w:pPr>
        <w:pStyle w:val="a6"/>
        <w:numPr>
          <w:ilvl w:val="0"/>
          <w:numId w:val="1"/>
        </w:numPr>
        <w:tabs>
          <w:tab w:val="clear" w:pos="720"/>
          <w:tab w:val="num" w:pos="567"/>
        </w:tabs>
        <w:ind w:left="567"/>
        <w:contextualSpacing w:val="0"/>
        <w:jc w:val="both"/>
      </w:pPr>
      <w:r>
        <w:t>Учебным</w:t>
      </w:r>
      <w:r w:rsidRPr="00937F2A">
        <w:t xml:space="preserve"> издание</w:t>
      </w:r>
      <w:r>
        <w:t>м</w:t>
      </w:r>
      <w:r w:rsidRPr="00937F2A">
        <w:t xml:space="preserve"> «Программы общеобразовательных учреждений. Алгебра 7-9 классы», 2-е издание.  – Составитель: </w:t>
      </w:r>
      <w:proofErr w:type="spellStart"/>
      <w:r w:rsidRPr="00937F2A">
        <w:t>Бурмистрова</w:t>
      </w:r>
      <w:proofErr w:type="spellEnd"/>
      <w:r w:rsidRPr="00937F2A">
        <w:t xml:space="preserve"> Т.А., - М.: Просвещение, 2010;</w:t>
      </w:r>
    </w:p>
    <w:p w:rsidR="00937F2A" w:rsidRDefault="00937F2A" w:rsidP="00937F2A">
      <w:pPr>
        <w:pStyle w:val="a6"/>
        <w:numPr>
          <w:ilvl w:val="0"/>
          <w:numId w:val="1"/>
        </w:numPr>
        <w:tabs>
          <w:tab w:val="clear" w:pos="720"/>
          <w:tab w:val="num" w:pos="567"/>
        </w:tabs>
        <w:ind w:left="567"/>
        <w:contextualSpacing w:val="0"/>
        <w:jc w:val="both"/>
      </w:pPr>
      <w:r>
        <w:t>Учебным</w:t>
      </w:r>
      <w:r w:rsidRPr="00937F2A">
        <w:t xml:space="preserve"> издание</w:t>
      </w:r>
      <w:r>
        <w:t>м</w:t>
      </w:r>
      <w:r w:rsidRPr="00937F2A">
        <w:t xml:space="preserve"> «Программы общеобразовательных учреждений. Геометрия 7-9 классы», 3-е издание.  – Составитель: </w:t>
      </w:r>
      <w:proofErr w:type="spellStart"/>
      <w:r w:rsidRPr="00937F2A">
        <w:t>Бурмистрова</w:t>
      </w:r>
      <w:proofErr w:type="spellEnd"/>
      <w:r w:rsidRPr="00937F2A">
        <w:t xml:space="preserve"> Т. А., - М.: Просвещение, 2010.</w:t>
      </w:r>
    </w:p>
    <w:p w:rsidR="00D43999" w:rsidRDefault="00D43999" w:rsidP="00937F2A">
      <w:pPr>
        <w:tabs>
          <w:tab w:val="left" w:pos="426"/>
        </w:tabs>
        <w:ind w:left="567"/>
        <w:jc w:val="both"/>
      </w:pPr>
      <w:r w:rsidRPr="00FE2E4C">
        <w:t xml:space="preserve">Изучение информатики и информационных технологий в основной школе направлено на достижение следующих </w:t>
      </w:r>
      <w:r w:rsidRPr="00FE2E4C">
        <w:rPr>
          <w:b/>
        </w:rPr>
        <w:t>целей</w:t>
      </w:r>
      <w:r w:rsidRPr="00FE2E4C">
        <w:t>:</w:t>
      </w:r>
    </w:p>
    <w:p w:rsidR="00D43999" w:rsidRPr="00D43999" w:rsidRDefault="00D43999" w:rsidP="00D43999">
      <w:pPr>
        <w:pStyle w:val="a6"/>
        <w:numPr>
          <w:ilvl w:val="0"/>
          <w:numId w:val="2"/>
        </w:numPr>
        <w:jc w:val="both"/>
        <w:rPr>
          <w:color w:val="000000"/>
          <w:spacing w:val="-4"/>
        </w:rPr>
      </w:pPr>
      <w:r w:rsidRPr="00D43999">
        <w:rPr>
          <w:color w:val="000000"/>
          <w:spacing w:val="-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43999" w:rsidRPr="00D43999" w:rsidRDefault="00D43999" w:rsidP="00D43999">
      <w:pPr>
        <w:pStyle w:val="a6"/>
        <w:numPr>
          <w:ilvl w:val="0"/>
          <w:numId w:val="2"/>
        </w:numPr>
        <w:jc w:val="both"/>
        <w:rPr>
          <w:color w:val="000000"/>
          <w:spacing w:val="-4"/>
        </w:rPr>
      </w:pPr>
      <w:r w:rsidRPr="00D43999">
        <w:rPr>
          <w:color w:val="000000"/>
          <w:spacing w:val="-4"/>
        </w:rPr>
        <w:t>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D43999" w:rsidRPr="00D43999" w:rsidRDefault="00D43999" w:rsidP="00D43999">
      <w:pPr>
        <w:pStyle w:val="a6"/>
        <w:numPr>
          <w:ilvl w:val="0"/>
          <w:numId w:val="2"/>
        </w:numPr>
        <w:jc w:val="both"/>
        <w:rPr>
          <w:color w:val="000000"/>
          <w:spacing w:val="-4"/>
        </w:rPr>
      </w:pPr>
      <w:r w:rsidRPr="00D43999">
        <w:rPr>
          <w:color w:val="000000"/>
          <w:spacing w:val="-4"/>
        </w:rPr>
        <w:t>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</w:p>
    <w:p w:rsidR="00D43999" w:rsidRPr="00D43999" w:rsidRDefault="00D43999" w:rsidP="00D43999">
      <w:pPr>
        <w:pStyle w:val="a6"/>
        <w:numPr>
          <w:ilvl w:val="0"/>
          <w:numId w:val="2"/>
        </w:numPr>
        <w:jc w:val="both"/>
        <w:rPr>
          <w:color w:val="000000"/>
          <w:spacing w:val="-4"/>
        </w:rPr>
      </w:pPr>
      <w:r w:rsidRPr="00D43999">
        <w:rPr>
          <w:color w:val="000000"/>
          <w:spacing w:val="-4"/>
        </w:rPr>
        <w:t>воспитание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D43999" w:rsidRPr="005E5A9B" w:rsidRDefault="00D43999" w:rsidP="00D43999">
      <w:pPr>
        <w:jc w:val="both"/>
      </w:pPr>
      <w:r>
        <w:t xml:space="preserve">            </w:t>
      </w:r>
      <w:r w:rsidRPr="005E5A9B">
        <w:t xml:space="preserve">В содержании курса </w:t>
      </w:r>
      <w:r>
        <w:t>математики для 9 кла</w:t>
      </w:r>
      <w:r w:rsidRPr="005E5A9B">
        <w:t>сс</w:t>
      </w:r>
      <w:r>
        <w:t>а</w:t>
      </w:r>
      <w:r w:rsidRPr="005E5A9B">
        <w:t xml:space="preserve"> основной школы акцент сделан на изучении фундаментальных основ </w:t>
      </w:r>
      <w:r>
        <w:t>математики</w:t>
      </w:r>
      <w:r w:rsidRPr="005E5A9B">
        <w:t xml:space="preserve">, формировании </w:t>
      </w:r>
      <w:r>
        <w:t>математической</w:t>
      </w:r>
      <w:r w:rsidRPr="005E5A9B">
        <w:t xml:space="preserve"> культуры, развитии алгоритмического </w:t>
      </w:r>
      <w:r w:rsidR="00937F2A">
        <w:t xml:space="preserve">и логического </w:t>
      </w:r>
      <w:r w:rsidRPr="005E5A9B">
        <w:t xml:space="preserve">мышления, реализации общеобразовательного потенциала предмета. </w:t>
      </w:r>
    </w:p>
    <w:p w:rsidR="00D43999" w:rsidRPr="005E5A9B" w:rsidRDefault="00D43999" w:rsidP="00D43999">
      <w:pPr>
        <w:jc w:val="both"/>
      </w:pPr>
      <w:r>
        <w:t xml:space="preserve">           Курс математики основной школы</w:t>
      </w:r>
      <w:r w:rsidRPr="005E5A9B">
        <w:t xml:space="preserve"> опирается на опыт постоянного применения </w:t>
      </w:r>
      <w:r>
        <w:t>математических знаний</w:t>
      </w:r>
      <w:r w:rsidRPr="005E5A9B">
        <w:t xml:space="preserve">, уже имеющийся у учащихся, дает теоретическое осмысление, интерпретацию и обобщение этого опыта. </w:t>
      </w:r>
    </w:p>
    <w:p w:rsidR="001819D2" w:rsidRPr="001819D2" w:rsidRDefault="00D43999" w:rsidP="001819D2">
      <w:pPr>
        <w:ind w:firstLine="709"/>
        <w:jc w:val="both"/>
      </w:pPr>
      <w:r w:rsidRPr="007C68A3">
        <w:t xml:space="preserve">Для освоения </w:t>
      </w:r>
      <w:r>
        <w:t>предмета «Математика»</w:t>
      </w:r>
      <w:r w:rsidRPr="007C68A3">
        <w:t xml:space="preserve"> основного общего образования федеральным компонентом государственного стандарта основного общего образования отводится </w:t>
      </w:r>
      <w:r>
        <w:t>1</w:t>
      </w:r>
      <w:r w:rsidR="001819D2">
        <w:t>70</w:t>
      </w:r>
      <w:r>
        <w:t xml:space="preserve"> часов:</w:t>
      </w:r>
      <w:r w:rsidRPr="00252E06">
        <w:rPr>
          <w:rFonts w:eastAsia="Calibri"/>
        </w:rPr>
        <w:t xml:space="preserve"> </w:t>
      </w:r>
      <w:r w:rsidR="001819D2" w:rsidRPr="00961F88">
        <w:t>алгебра 102 часа и геометрия 68 часов в год. При этом в неделю алгебра 3 часа, геометрия 2 часа.</w:t>
      </w:r>
    </w:p>
    <w:p w:rsidR="00D43999" w:rsidRPr="004929CD" w:rsidRDefault="00D43999" w:rsidP="004929CD">
      <w:pPr>
        <w:ind w:firstLine="708"/>
        <w:jc w:val="both"/>
      </w:pPr>
      <w:r>
        <w:rPr>
          <w:iCs/>
        </w:rPr>
        <w:t>В учебном плане МБОУ</w:t>
      </w:r>
      <w:r w:rsidR="00937F2A">
        <w:rPr>
          <w:iCs/>
        </w:rPr>
        <w:t xml:space="preserve"> </w:t>
      </w:r>
      <w:r w:rsidRPr="00067B2F">
        <w:rPr>
          <w:iCs/>
        </w:rPr>
        <w:t>«</w:t>
      </w:r>
      <w:proofErr w:type="gramStart"/>
      <w:r w:rsidRPr="00067B2F">
        <w:rPr>
          <w:iCs/>
        </w:rPr>
        <w:t>О(</w:t>
      </w:r>
      <w:proofErr w:type="gramEnd"/>
      <w:r w:rsidRPr="00067B2F">
        <w:rPr>
          <w:iCs/>
        </w:rPr>
        <w:t>с)ОШ</w:t>
      </w:r>
      <w:r>
        <w:rPr>
          <w:iCs/>
        </w:rPr>
        <w:t xml:space="preserve"> </w:t>
      </w:r>
      <w:r w:rsidRPr="00067B2F">
        <w:rPr>
          <w:iCs/>
        </w:rPr>
        <w:t>№</w:t>
      </w:r>
      <w:r>
        <w:rPr>
          <w:iCs/>
        </w:rPr>
        <w:t xml:space="preserve"> </w:t>
      </w:r>
      <w:r w:rsidRPr="00067B2F">
        <w:rPr>
          <w:iCs/>
        </w:rPr>
        <w:t xml:space="preserve">6» в </w:t>
      </w:r>
      <w:r>
        <w:rPr>
          <w:iCs/>
        </w:rPr>
        <w:t>9</w:t>
      </w:r>
      <w:r w:rsidRPr="00F32135">
        <w:rPr>
          <w:iCs/>
        </w:rPr>
        <w:t xml:space="preserve"> </w:t>
      </w:r>
      <w:r>
        <w:rPr>
          <w:iCs/>
        </w:rPr>
        <w:t>классе</w:t>
      </w:r>
      <w:r w:rsidRPr="00067B2F">
        <w:rPr>
          <w:iCs/>
        </w:rPr>
        <w:t xml:space="preserve"> по </w:t>
      </w:r>
      <w:r>
        <w:rPr>
          <w:iCs/>
        </w:rPr>
        <w:t>очно-</w:t>
      </w:r>
      <w:r w:rsidRPr="00067B2F">
        <w:rPr>
          <w:iCs/>
        </w:rPr>
        <w:t xml:space="preserve">заочной форме обучения на изучение </w:t>
      </w:r>
      <w:r w:rsidR="001819D2">
        <w:rPr>
          <w:iCs/>
        </w:rPr>
        <w:t>математики</w:t>
      </w:r>
      <w:r>
        <w:rPr>
          <w:iCs/>
        </w:rPr>
        <w:t xml:space="preserve"> отведен</w:t>
      </w:r>
      <w:r w:rsidR="001819D2">
        <w:rPr>
          <w:iCs/>
        </w:rPr>
        <w:t>о</w:t>
      </w:r>
      <w:r w:rsidRPr="00067B2F">
        <w:rPr>
          <w:iCs/>
        </w:rPr>
        <w:t xml:space="preserve"> </w:t>
      </w:r>
      <w:r w:rsidR="001819D2">
        <w:rPr>
          <w:iCs/>
        </w:rPr>
        <w:t>5</w:t>
      </w:r>
      <w:r w:rsidRPr="00067B2F">
        <w:rPr>
          <w:iCs/>
        </w:rPr>
        <w:t xml:space="preserve"> час</w:t>
      </w:r>
      <w:r w:rsidR="001819D2">
        <w:rPr>
          <w:iCs/>
        </w:rPr>
        <w:t>ов</w:t>
      </w:r>
      <w:r w:rsidRPr="00067B2F">
        <w:rPr>
          <w:iCs/>
        </w:rPr>
        <w:t xml:space="preserve"> в неделю</w:t>
      </w:r>
      <w:r w:rsidR="001819D2">
        <w:rPr>
          <w:iCs/>
        </w:rPr>
        <w:t xml:space="preserve">, </w:t>
      </w:r>
      <w:r w:rsidR="001819D2" w:rsidRPr="005E7BAD">
        <w:t>17</w:t>
      </w:r>
      <w:r w:rsidR="001819D2">
        <w:t>0</w:t>
      </w:r>
      <w:r w:rsidR="001819D2" w:rsidRPr="005E7BAD">
        <w:t xml:space="preserve"> часов в год.</w:t>
      </w:r>
      <w:r w:rsidR="001819D2">
        <w:t xml:space="preserve"> </w:t>
      </w:r>
      <w:r w:rsidR="001819D2" w:rsidRPr="001819D2">
        <w:rPr>
          <w:color w:val="FF0000"/>
        </w:rPr>
        <w:t xml:space="preserve"> </w:t>
      </w:r>
    </w:p>
    <w:p w:rsidR="00D43999" w:rsidRPr="005152E3" w:rsidRDefault="00D43999" w:rsidP="00D43999">
      <w:pPr>
        <w:ind w:firstLine="709"/>
        <w:jc w:val="both"/>
      </w:pPr>
      <w:r w:rsidRPr="005152E3">
        <w:rPr>
          <w:b/>
          <w:bCs/>
        </w:rPr>
        <w:t xml:space="preserve">Программа рассчитана на </w:t>
      </w:r>
      <w:r w:rsidR="001819D2">
        <w:t>5</w:t>
      </w:r>
      <w:r w:rsidRPr="005152E3">
        <w:t xml:space="preserve"> ч. в неделю.</w:t>
      </w:r>
      <w:r w:rsidR="001819D2" w:rsidRPr="001819D2">
        <w:t xml:space="preserve"> </w:t>
      </w:r>
    </w:p>
    <w:p w:rsidR="00D43999" w:rsidRDefault="00D43999" w:rsidP="00D43999">
      <w:pPr>
        <w:ind w:firstLine="709"/>
        <w:jc w:val="both"/>
      </w:pPr>
      <w:r w:rsidRPr="005152E3">
        <w:rPr>
          <w:b/>
          <w:bCs/>
        </w:rPr>
        <w:t xml:space="preserve">Программой предусмотрено проведение </w:t>
      </w:r>
      <w:r w:rsidR="001819D2">
        <w:rPr>
          <w:b/>
          <w:bCs/>
        </w:rPr>
        <w:t xml:space="preserve">контрольных работ </w:t>
      </w:r>
      <w:r w:rsidRPr="005152E3">
        <w:t xml:space="preserve"> – </w:t>
      </w:r>
      <w:r w:rsidR="00937F2A">
        <w:t>14</w:t>
      </w:r>
      <w:r w:rsidR="001819D2">
        <w:t>, из них:</w:t>
      </w:r>
      <w:r w:rsidR="001819D2" w:rsidRPr="001819D2">
        <w:rPr>
          <w:bCs/>
        </w:rPr>
        <w:t xml:space="preserve"> </w:t>
      </w:r>
      <w:r w:rsidR="001819D2">
        <w:rPr>
          <w:bCs/>
        </w:rPr>
        <w:t>алгебра -  8, геометрия – 6.</w:t>
      </w:r>
    </w:p>
    <w:p w:rsidR="00D43999" w:rsidRDefault="00D43999" w:rsidP="00D43999">
      <w:pPr>
        <w:ind w:firstLine="709"/>
        <w:jc w:val="both"/>
        <w:rPr>
          <w:i/>
        </w:rPr>
      </w:pPr>
      <w:r w:rsidRPr="005152E3">
        <w:rPr>
          <w:b/>
        </w:rPr>
        <w:t>Преподавание осуществляется по учебник</w:t>
      </w:r>
      <w:r w:rsidR="00EF1D0E">
        <w:rPr>
          <w:b/>
        </w:rPr>
        <w:t>ам</w:t>
      </w:r>
      <w:r w:rsidRPr="005152E3">
        <w:rPr>
          <w:b/>
        </w:rPr>
        <w:t>:</w:t>
      </w:r>
      <w:r w:rsidRPr="00252E06">
        <w:rPr>
          <w:i/>
        </w:rPr>
        <w:t xml:space="preserve"> </w:t>
      </w:r>
    </w:p>
    <w:p w:rsidR="001819D2" w:rsidRPr="001819D2" w:rsidRDefault="001819D2" w:rsidP="00937F2A">
      <w:pPr>
        <w:pStyle w:val="a6"/>
        <w:numPr>
          <w:ilvl w:val="0"/>
          <w:numId w:val="4"/>
        </w:numPr>
        <w:contextualSpacing w:val="0"/>
        <w:jc w:val="both"/>
      </w:pPr>
      <w:r w:rsidRPr="001819D2">
        <w:t xml:space="preserve">Алгебра. 9 класс: учеб. Для общеобразовательных учреждений// Ю.Н. Макарычев, Н.Г. </w:t>
      </w:r>
      <w:proofErr w:type="spellStart"/>
      <w:r w:rsidRPr="001819D2">
        <w:t>Миндюк</w:t>
      </w:r>
      <w:proofErr w:type="spellEnd"/>
      <w:r w:rsidRPr="001819D2">
        <w:t xml:space="preserve">, К.И. </w:t>
      </w:r>
      <w:proofErr w:type="spellStart"/>
      <w:r w:rsidRPr="001819D2">
        <w:t>Нешков</w:t>
      </w:r>
      <w:proofErr w:type="spellEnd"/>
      <w:r w:rsidRPr="001819D2">
        <w:t xml:space="preserve">, С.Б. Суворова; под ред.С.А. </w:t>
      </w:r>
      <w:proofErr w:type="spellStart"/>
      <w:r w:rsidRPr="001819D2">
        <w:t>Теляковского</w:t>
      </w:r>
      <w:proofErr w:type="spellEnd"/>
      <w:r w:rsidRPr="001819D2">
        <w:t>.- М.: Просвещение, 2008, 2009, 2010, 2011, 2012, 2014.</w:t>
      </w:r>
    </w:p>
    <w:p w:rsidR="00096706" w:rsidRDefault="001819D2" w:rsidP="004929CD">
      <w:pPr>
        <w:pStyle w:val="a6"/>
        <w:numPr>
          <w:ilvl w:val="0"/>
          <w:numId w:val="4"/>
        </w:numPr>
        <w:spacing w:after="200"/>
        <w:contextualSpacing w:val="0"/>
        <w:jc w:val="both"/>
      </w:pPr>
      <w:r w:rsidRPr="001819D2">
        <w:t>Геометрия, 7 – 9: Учебник для общеобразовательных учреждений / А.В. Погорелов. – 5-е изд. – М.: Просвещение, 2007,</w:t>
      </w:r>
      <w:r w:rsidR="004929CD">
        <w:t xml:space="preserve"> </w:t>
      </w:r>
      <w:r w:rsidRPr="001819D2">
        <w:t>2008,</w:t>
      </w:r>
      <w:r w:rsidR="004929CD">
        <w:t xml:space="preserve"> </w:t>
      </w:r>
      <w:r w:rsidRPr="001819D2">
        <w:t>2009,</w:t>
      </w:r>
      <w:r w:rsidR="004929CD">
        <w:t xml:space="preserve"> </w:t>
      </w:r>
      <w:r w:rsidRPr="001819D2">
        <w:t>2010.</w:t>
      </w:r>
    </w:p>
    <w:sectPr w:rsidR="00096706" w:rsidSect="00C42E5D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A65" w:rsidRDefault="005A6A65" w:rsidP="005A6A65">
      <w:r>
        <w:separator/>
      </w:r>
    </w:p>
  </w:endnote>
  <w:endnote w:type="continuationSeparator" w:id="0">
    <w:p w:rsidR="005A6A65" w:rsidRDefault="005A6A65" w:rsidP="005A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mpir Deco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A65" w:rsidRDefault="005A6A65" w:rsidP="005A6A65">
      <w:r>
        <w:separator/>
      </w:r>
    </w:p>
  </w:footnote>
  <w:footnote w:type="continuationSeparator" w:id="0">
    <w:p w:rsidR="005A6A65" w:rsidRDefault="005A6A65" w:rsidP="005A6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2" w:rsidRDefault="004A2AB5" w:rsidP="007C6C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9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8D2" w:rsidRDefault="00937F2A" w:rsidP="001828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D2" w:rsidRDefault="004A2AB5" w:rsidP="007C6C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9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F2A">
      <w:rPr>
        <w:rStyle w:val="a5"/>
        <w:noProof/>
      </w:rPr>
      <w:t>2</w:t>
    </w:r>
    <w:r>
      <w:rPr>
        <w:rStyle w:val="a5"/>
      </w:rPr>
      <w:fldChar w:fldCharType="end"/>
    </w:r>
  </w:p>
  <w:p w:rsidR="001828D2" w:rsidRDefault="00937F2A" w:rsidP="001828D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470"/>
    <w:multiLevelType w:val="hybridMultilevel"/>
    <w:tmpl w:val="C0786B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57932"/>
    <w:multiLevelType w:val="hybridMultilevel"/>
    <w:tmpl w:val="E7206356"/>
    <w:lvl w:ilvl="0" w:tplc="EB4422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A74C4"/>
    <w:multiLevelType w:val="hybridMultilevel"/>
    <w:tmpl w:val="E72E852A"/>
    <w:lvl w:ilvl="0" w:tplc="1A00DE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680A0455"/>
    <w:multiLevelType w:val="hybridMultilevel"/>
    <w:tmpl w:val="CD42F7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999"/>
    <w:rsid w:val="00096706"/>
    <w:rsid w:val="001819D2"/>
    <w:rsid w:val="001D694F"/>
    <w:rsid w:val="003D3B6E"/>
    <w:rsid w:val="004929CD"/>
    <w:rsid w:val="004A2AB5"/>
    <w:rsid w:val="005A6A65"/>
    <w:rsid w:val="00855264"/>
    <w:rsid w:val="00937F2A"/>
    <w:rsid w:val="00D43999"/>
    <w:rsid w:val="00E21082"/>
    <w:rsid w:val="00E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43999"/>
    <w:pPr>
      <w:outlineLvl w:val="0"/>
    </w:pPr>
    <w:rPr>
      <w:rFonts w:ascii="Georgia" w:hAnsi="Georgia"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999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D439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399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43999"/>
  </w:style>
  <w:style w:type="paragraph" w:styleId="a6">
    <w:name w:val="List Paragraph"/>
    <w:basedOn w:val="a"/>
    <w:uiPriority w:val="99"/>
    <w:qFormat/>
    <w:rsid w:val="00D43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5</cp:revision>
  <dcterms:created xsi:type="dcterms:W3CDTF">2016-04-25T02:45:00Z</dcterms:created>
  <dcterms:modified xsi:type="dcterms:W3CDTF">2016-04-27T03:45:00Z</dcterms:modified>
</cp:coreProperties>
</file>